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 w14:paraId="0104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134" w:type="dxa"/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 w14:paraId="5609971C">
            <w:pPr>
              <w:spacing w:line="380" w:lineRule="exact"/>
              <w:ind w:firstLine="560"/>
              <w:jc w:val="center"/>
              <w:rPr>
                <w:rFonts w:hint="default" w:ascii="华文中宋" w:hAnsi="华文中宋" w:eastAsia="华文中宋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>寻找最美腰线——中国城市进化论</w:t>
            </w:r>
          </w:p>
        </w:tc>
        <w:tc>
          <w:tcPr>
            <w:tcW w:w="826" w:type="dxa"/>
            <w:vAlign w:val="center"/>
          </w:tcPr>
          <w:p w14:paraId="4D0A6E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 w14:paraId="648297C0">
            <w:pPr>
              <w:rPr>
                <w:rFonts w:hint="default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重大主题报道</w:t>
            </w:r>
          </w:p>
        </w:tc>
      </w:tr>
      <w:tr w14:paraId="09617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1134" w:type="dxa"/>
            <w:vMerge w:val="restart"/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 w14:paraId="78038E3E">
            <w:pPr>
              <w:spacing w:line="240" w:lineRule="exact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约50000字</w:t>
            </w:r>
          </w:p>
        </w:tc>
        <w:tc>
          <w:tcPr>
            <w:tcW w:w="826" w:type="dxa"/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 w14:paraId="0EF9348B">
            <w:pPr>
              <w:spacing w:line="260" w:lineRule="exact"/>
              <w:rPr>
                <w:rFonts w:hint="default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/</w:t>
            </w:r>
          </w:p>
        </w:tc>
      </w:tr>
      <w:tr w14:paraId="7CAA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3AAC3CF0">
            <w:pPr>
              <w:spacing w:line="260" w:lineRule="exact"/>
              <w:rPr>
                <w:rFonts w:hint="eastAsia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 w14:paraId="7453BB5E">
            <w:pPr>
              <w:spacing w:line="240" w:lineRule="exact"/>
              <w:rPr>
                <w:rFonts w:hint="eastAsia" w:ascii="华文中宋" w:hAnsi="华文中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集体(罗玙、尤蕾、宋爽、李靖越、邢亚琪、李秋慧、黄靖童等）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21870789">
            <w:pPr>
              <w:spacing w:line="260" w:lineRule="exact"/>
              <w:rPr>
                <w:rFonts w:hint="eastAsia" w:ascii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集体（尤蕾、宋爽、李靖越）</w:t>
            </w:r>
          </w:p>
        </w:tc>
      </w:tr>
      <w:tr w14:paraId="371D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4" w:type="dxa"/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 w14:paraId="4A51632B">
            <w:pPr>
              <w:spacing w:line="260" w:lineRule="exact"/>
              <w:jc w:val="lef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广东新周刊杂志社有限公司</w:t>
            </w:r>
          </w:p>
        </w:tc>
        <w:tc>
          <w:tcPr>
            <w:tcW w:w="1819" w:type="dxa"/>
            <w:gridSpan w:val="3"/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 w14:paraId="1B3ABACD"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</w:rPr>
              <w:t>新周刊杂志、微信公众号</w:t>
            </w:r>
          </w:p>
        </w:tc>
      </w:tr>
      <w:tr w14:paraId="53AD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1418" w:type="dxa"/>
            <w:gridSpan w:val="2"/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 w14:paraId="06FC5C4D">
            <w:pPr>
              <w:spacing w:line="24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2024年总668期</w:t>
            </w:r>
          </w:p>
        </w:tc>
        <w:tc>
          <w:tcPr>
            <w:tcW w:w="993" w:type="dxa"/>
            <w:gridSpan w:val="2"/>
            <w:vAlign w:val="center"/>
          </w:tcPr>
          <w:p w14:paraId="5FF6B33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 w14:paraId="7A66C554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2</w:t>
            </w:r>
            <w:r>
              <w:rPr>
                <w:rFonts w:hint="default" w:ascii="仿宋_GB2312"/>
                <w:color w:val="000000"/>
                <w:sz w:val="28"/>
                <w:lang w:val="en-US" w:eastAsia="zh-CN"/>
              </w:rPr>
              <w:t>02</w:t>
            </w: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default" w:ascii="仿宋_GB2312"/>
                <w:color w:val="000000"/>
                <w:sz w:val="28"/>
                <w:lang w:val="en-US" w:eastAsia="zh-CN"/>
              </w:rPr>
              <w:t>-1</w:t>
            </w: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0</w:t>
            </w:r>
            <w:r>
              <w:rPr>
                <w:rFonts w:hint="default" w:ascii="仿宋_GB2312"/>
                <w:color w:val="000000"/>
                <w:sz w:val="28"/>
                <w:lang w:val="en-US" w:eastAsia="zh-CN"/>
              </w:rPr>
              <w:t>-1</w:t>
            </w:r>
          </w:p>
        </w:tc>
      </w:tr>
      <w:tr w14:paraId="6070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 w14:paraId="32F6A552"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 w14:paraId="78E7ED3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https://mp.weixin.qq.com/s/xrPLVmEbGF3g9X2vprpHJw </w:t>
            </w:r>
          </w:p>
        </w:tc>
        <w:tc>
          <w:tcPr>
            <w:tcW w:w="1725" w:type="dxa"/>
            <w:gridSpan w:val="2"/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 w14:paraId="3B30F695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1134" w:type="dxa"/>
            <w:vAlign w:val="center"/>
          </w:tcPr>
          <w:p w14:paraId="586BBE2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0C84DE0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6046AF7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 w14:paraId="07DC6E0C">
            <w:pPr>
              <w:rPr>
                <w:rFonts w:hint="eastAsia"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城市腰线是什么？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新中国成立75年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以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来，我国城市发展取得了举世瞩目的成就。从建国初期百废待兴的城市建设起步，到改革开放后城市规模的迅速扩张和经济的飞速发展，再到如今注重城市品质提升、绿色发展和民生改善。</w:t>
            </w:r>
          </w:p>
          <w:p w14:paraId="2D772AB3">
            <w:pPr>
              <w:rPr>
                <w:rFonts w:hint="eastAsia"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本期专题，我们从“腰线”出发，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深入采访和调研，结合实际案例，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对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腰线概念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进行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重新诠释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与深入挖掘，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分析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腰线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在城市发展中的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重要意义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。</w:t>
            </w:r>
          </w:p>
          <w:p w14:paraId="5E018461">
            <w:pPr>
              <w:rPr>
                <w:rFonts w:hint="default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腰线也许是城市中的一条河流，也可能是蜿蜒隐藏的街巷，它们是城市的骨血与灵魂的载体，承载着日常生活的琐碎和</w:t>
            </w:r>
            <w:bookmarkStart w:id="0" w:name="_GoBack"/>
            <w:bookmarkEnd w:id="0"/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历史的记忆。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当中国城市更新的进程走到下半场，腰线变得更为重要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  <w:t>。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它们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既是城市的支点，也是城市发展的着力点与重点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  <w:t>，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更象征了遥远的过去与未来。</w:t>
            </w:r>
          </w:p>
        </w:tc>
      </w:tr>
      <w:tr w14:paraId="5F3A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4" w:type="dxa"/>
            <w:vAlign w:val="center"/>
          </w:tcPr>
          <w:p w14:paraId="36331F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74ABD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10787C4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7659543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 w14:paraId="0E1F344E">
            <w:pP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本专题聚焦建筑史、城市史、城市设计与人类文明等方面，帮助读者深刻地理解城市腰线的有趣性、必要性以及独特性，以街道这一独特的视角切入城市主题，用不同城市的生动气质，另辟蹊径地阐述了腰线之于城市是怎么样的存在。</w:t>
            </w:r>
          </w:p>
          <w:p w14:paraId="7F6E23C6">
            <w:pP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>专题杂志推出后，打造话题#寻找中国城市腰线#，积极与读者互动。同时，在新媒体端将包括“北京中轴线”在内的多篇重点文章进行网络二度传播，通过准确、及时的报道，让公众了解城市发展的政策和方向，增强读者对城市发展的参与感和认同感。专题在主题宣传及大众美誉度方面，均取得良好效果。</w:t>
            </w:r>
          </w:p>
          <w:p w14:paraId="21C7D438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 w14:paraId="05D0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1134" w:type="dxa"/>
            <w:vMerge w:val="restart"/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475560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749D721D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新媒体传播</w:t>
            </w:r>
          </w:p>
          <w:p w14:paraId="436EEDCF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347" w:type="dxa"/>
            <w:vAlign w:val="center"/>
          </w:tcPr>
          <w:p w14:paraId="3539CF3E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 w14:paraId="50F1121C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https://mp.weixin.qq.com/s/xrPLVmEbGF3g9X2vprpHJw </w:t>
            </w:r>
          </w:p>
        </w:tc>
      </w:tr>
      <w:tr w14:paraId="0FBE6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1134" w:type="dxa"/>
            <w:vMerge w:val="continue"/>
            <w:vAlign w:val="center"/>
          </w:tcPr>
          <w:p w14:paraId="5A91F7F4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7F65F5D1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347" w:type="dxa"/>
            <w:vAlign w:val="center"/>
          </w:tcPr>
          <w:p w14:paraId="2CE2372A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 w14:paraId="7D6B12D5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https://mp.weixin.qq.com/s/LvKNyEOSq13j1x9muYm67g </w:t>
            </w:r>
          </w:p>
        </w:tc>
      </w:tr>
      <w:tr w14:paraId="2909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134" w:type="dxa"/>
            <w:vMerge w:val="continue"/>
            <w:vAlign w:val="center"/>
          </w:tcPr>
          <w:p w14:paraId="1DF81367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B1ADD58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347" w:type="dxa"/>
            <w:vAlign w:val="center"/>
          </w:tcPr>
          <w:p w14:paraId="510D1847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 w14:paraId="7E694F07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https://mp.weixin.qq.com/s/gZlMS_Sjp3INTQWzOYuPoA </w:t>
            </w:r>
          </w:p>
        </w:tc>
      </w:tr>
      <w:tr w14:paraId="5E56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 w14:paraId="40CAB92D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D586AA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10万</w:t>
            </w:r>
          </w:p>
        </w:tc>
        <w:tc>
          <w:tcPr>
            <w:tcW w:w="992" w:type="dxa"/>
            <w:gridSpan w:val="2"/>
            <w:vAlign w:val="center"/>
          </w:tcPr>
          <w:p w14:paraId="579A7769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 w14:paraId="5BE3E5F6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92" w:type="dxa"/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49" w:type="dxa"/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 w14:paraId="0651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23F0E5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B97AD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34E14AA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41F8D78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02715C7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1F515D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 w14:paraId="110E61FF">
            <w:pP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</w:pPr>
          </w:p>
          <w:p w14:paraId="6C6E6B62">
            <w:pPr>
              <w:rPr>
                <w:rFonts w:hint="default" w:ascii="仿宋_GB2312" w:hAnsi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 xml:space="preserve"> 本期专题，结合新周刊特色对腰线概念进行重新诠释与深入挖掘，分析腰线在城市发展中的重要意义。腰线也许是城市中的一条河流，也可能是蜿蜒隐藏的街巷，它们是城市的骨血与灵魂的载体。它们既是城市的支点，也是城市发展的着力点与重点。在建国75周年这一重要时间节点，该专题通过鲜活的话题打造与深入的观点解读，让大众对中国城市发展历程有了更为深刻的认识与理解。</w:t>
            </w:r>
          </w:p>
          <w:p w14:paraId="4E12052B"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  <w:lang w:val="en-US" w:eastAsia="zh-CN"/>
              </w:rPr>
              <w:t xml:space="preserve">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5BFEE0E4">
            <w:pPr>
              <w:bidi w:val="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2025年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6DBEE78A"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134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0C34C51F">
      <w:pPr>
        <w:widowControl/>
        <w:jc w:val="lef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7" w:type="default"/>
      <w:footerReference r:id="rId9" w:type="default"/>
      <w:headerReference r:id="rId8" w:type="even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476599"/>
    </w:sdtPr>
    <w:sdtEndPr>
      <w:rPr>
        <w:rFonts w:ascii="仿宋" w:hAnsi="仿宋" w:eastAsia="仿宋"/>
        <w:sz w:val="24"/>
      </w:rPr>
    </w:sdtEndPr>
    <w:sdtContent>
      <w:p w14:paraId="7EEA1E9C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19 -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 w14:paraId="6292ED14">
        <w:pPr>
          <w:pStyle w:val="7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 w14:paraId="3368E00A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FD5CC"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8DEE3">
    <w:pPr>
      <w:pStyle w:val="8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2A9A">
    <w:pPr>
      <w:pStyle w:val="4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AA1970C"/>
    <w:rsid w:val="0F7F0EA5"/>
    <w:rsid w:val="18B57F38"/>
    <w:rsid w:val="1A7CA4C8"/>
    <w:rsid w:val="1D7D5129"/>
    <w:rsid w:val="1EE367D7"/>
    <w:rsid w:val="1FBE4D8F"/>
    <w:rsid w:val="240344BC"/>
    <w:rsid w:val="27BBD431"/>
    <w:rsid w:val="29FB622F"/>
    <w:rsid w:val="2B5FF6DB"/>
    <w:rsid w:val="2BE6AC9B"/>
    <w:rsid w:val="2E122953"/>
    <w:rsid w:val="2E254102"/>
    <w:rsid w:val="32E7C95C"/>
    <w:rsid w:val="37E613F9"/>
    <w:rsid w:val="37FD3078"/>
    <w:rsid w:val="37FF3550"/>
    <w:rsid w:val="37FFC416"/>
    <w:rsid w:val="3991049D"/>
    <w:rsid w:val="3AFCCEEC"/>
    <w:rsid w:val="3B6BE7B6"/>
    <w:rsid w:val="3BEA624A"/>
    <w:rsid w:val="3BFF18CE"/>
    <w:rsid w:val="3DEE90AB"/>
    <w:rsid w:val="3F9F0BD7"/>
    <w:rsid w:val="3FDD0733"/>
    <w:rsid w:val="3FFF6105"/>
    <w:rsid w:val="467F7B33"/>
    <w:rsid w:val="4A9D3546"/>
    <w:rsid w:val="4B94077D"/>
    <w:rsid w:val="4BA953CA"/>
    <w:rsid w:val="4C8524E4"/>
    <w:rsid w:val="4CC642AD"/>
    <w:rsid w:val="4D896004"/>
    <w:rsid w:val="4E1161B7"/>
    <w:rsid w:val="4E8458B3"/>
    <w:rsid w:val="4F7A1CAF"/>
    <w:rsid w:val="4FD20CC7"/>
    <w:rsid w:val="518976D2"/>
    <w:rsid w:val="51FC00CA"/>
    <w:rsid w:val="575FFACA"/>
    <w:rsid w:val="57E3A12B"/>
    <w:rsid w:val="58FF53CC"/>
    <w:rsid w:val="5D5E7442"/>
    <w:rsid w:val="5DFC282D"/>
    <w:rsid w:val="5EF2E06A"/>
    <w:rsid w:val="5F7BA06F"/>
    <w:rsid w:val="5FFB8B9E"/>
    <w:rsid w:val="5FFEE2BA"/>
    <w:rsid w:val="609F196E"/>
    <w:rsid w:val="642A77A1"/>
    <w:rsid w:val="67815917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3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8">
    <w:name w:val="日期 Char"/>
    <w:basedOn w:val="12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2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1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2">
    <w:name w:val="批注文字 Char"/>
    <w:basedOn w:val="12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3">
    <w:name w:val="批注主题 Char"/>
    <w:basedOn w:val="22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4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5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6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7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8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956</Words>
  <Characters>1169</Characters>
  <Lines>102</Lines>
  <Paragraphs>28</Paragraphs>
  <TotalTime>1</TotalTime>
  <ScaleCrop>false</ScaleCrop>
  <LinksUpToDate>false</LinksUpToDate>
  <CharactersWithSpaces>1251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2025-03-13T08:15:00Z</dcterms:created>
  <dc:creator>wangyongpo</dc:creator>
  <cp:lastModifiedBy>Jiaming</cp:lastModifiedBy>
  <cp:lastPrinted>2025-03-11T03:20:00Z</cp:lastPrinted>
  <dcterms:modified xsi:type="dcterms:W3CDTF">2025-04-03T09:59:12Z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eyJoZGlkIjoiZDRmZmU0NmQ5ODhiOGU5Y2Q4YjM3M2YwYTY3YTczYjciLCJ1c2VySWQiOiI0NDQxNjI3MDEifQ==</vt:lpwstr>
  </property>
  <property fmtid="{D5CDD505-2E9C-101B-9397-08002B2CF9AE}" pid="4" name="ICV">
    <vt:lpwstr>D34BD16269104DDBA5C1DD20F8B773CF_13</vt:lpwstr>
  </property>
</Properties>
</file>